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7AB" w:rsidRDefault="004167AB" w:rsidP="006405ED">
      <w:pPr>
        <w:jc w:val="center"/>
        <w:rPr>
          <w:b/>
          <w:bCs/>
        </w:rPr>
      </w:pPr>
    </w:p>
    <w:p w:rsidR="00093357" w:rsidRPr="006405ED" w:rsidRDefault="006405ED" w:rsidP="006405ED">
      <w:pPr>
        <w:jc w:val="center"/>
        <w:rPr>
          <w:b/>
          <w:bCs/>
        </w:rPr>
      </w:pPr>
      <w:r w:rsidRPr="006405ED">
        <w:rPr>
          <w:b/>
          <w:bCs/>
        </w:rPr>
        <w:t>ZARZĄDZENIE NR</w:t>
      </w:r>
      <w:r w:rsidR="00130D2D">
        <w:rPr>
          <w:b/>
          <w:bCs/>
        </w:rPr>
        <w:t xml:space="preserve"> 4/2010</w:t>
      </w:r>
    </w:p>
    <w:p w:rsidR="006405ED" w:rsidRPr="00130D2D" w:rsidRDefault="006405ED" w:rsidP="006405ED">
      <w:pPr>
        <w:jc w:val="center"/>
        <w:rPr>
          <w:b/>
          <w:bCs/>
          <w:sz w:val="24"/>
          <w:szCs w:val="24"/>
        </w:rPr>
      </w:pPr>
      <w:r w:rsidRPr="00130D2D">
        <w:rPr>
          <w:b/>
          <w:bCs/>
          <w:sz w:val="24"/>
          <w:szCs w:val="24"/>
        </w:rPr>
        <w:t>Powiatowego Lekarza Weterynarii w Garwolinie</w:t>
      </w:r>
    </w:p>
    <w:p w:rsidR="006405ED" w:rsidRPr="00130D2D" w:rsidRDefault="006405ED" w:rsidP="006405ED">
      <w:pPr>
        <w:jc w:val="center"/>
        <w:rPr>
          <w:b/>
          <w:bCs/>
          <w:sz w:val="24"/>
          <w:szCs w:val="24"/>
        </w:rPr>
      </w:pPr>
      <w:r w:rsidRPr="00130D2D">
        <w:rPr>
          <w:b/>
          <w:bCs/>
          <w:sz w:val="24"/>
          <w:szCs w:val="24"/>
        </w:rPr>
        <w:t>z dnia 29 listopada 2010 r.</w:t>
      </w:r>
    </w:p>
    <w:p w:rsidR="006405ED" w:rsidRPr="00130D2D" w:rsidRDefault="006405ED" w:rsidP="006405ED">
      <w:pPr>
        <w:jc w:val="center"/>
        <w:rPr>
          <w:b/>
          <w:bCs/>
          <w:sz w:val="24"/>
          <w:szCs w:val="24"/>
        </w:rPr>
      </w:pPr>
      <w:r w:rsidRPr="00130D2D">
        <w:rPr>
          <w:b/>
          <w:bCs/>
          <w:sz w:val="24"/>
          <w:szCs w:val="24"/>
        </w:rPr>
        <w:t>w sprawie wprowadzania Systemu Kontroli Zarządczej w Powiatowym Inspektoracie Weterynarii w Garwolinie</w:t>
      </w:r>
    </w:p>
    <w:p w:rsidR="006405ED" w:rsidRDefault="006405ED" w:rsidP="006405ED">
      <w:pPr>
        <w:rPr>
          <w:b/>
          <w:bCs/>
        </w:rPr>
      </w:pPr>
    </w:p>
    <w:p w:rsidR="004167AB" w:rsidRDefault="004167AB" w:rsidP="006405ED">
      <w:pPr>
        <w:rPr>
          <w:b/>
          <w:bCs/>
        </w:rPr>
      </w:pPr>
    </w:p>
    <w:p w:rsidR="004167AB" w:rsidRPr="003612E8" w:rsidRDefault="004167AB" w:rsidP="006405ED">
      <w:pPr>
        <w:rPr>
          <w:b/>
          <w:bCs/>
        </w:rPr>
      </w:pPr>
    </w:p>
    <w:p w:rsidR="006405ED" w:rsidRPr="00954EC4" w:rsidRDefault="006405ED" w:rsidP="00E42C69">
      <w:pPr>
        <w:jc w:val="center"/>
        <w:rPr>
          <w:b/>
          <w:bCs/>
        </w:rPr>
      </w:pPr>
      <w:r w:rsidRPr="00954EC4">
        <w:rPr>
          <w:b/>
          <w:bCs/>
        </w:rPr>
        <w:t>Rozdział I</w:t>
      </w:r>
    </w:p>
    <w:p w:rsidR="006405ED" w:rsidRPr="00954EC4" w:rsidRDefault="006405ED" w:rsidP="00E42C69">
      <w:pPr>
        <w:jc w:val="center"/>
        <w:rPr>
          <w:b/>
          <w:bCs/>
        </w:rPr>
      </w:pPr>
      <w:r w:rsidRPr="00954EC4">
        <w:rPr>
          <w:b/>
          <w:bCs/>
        </w:rPr>
        <w:t>Podstawa prawna</w:t>
      </w:r>
    </w:p>
    <w:p w:rsidR="006405ED" w:rsidRPr="00954EC4" w:rsidRDefault="006405ED" w:rsidP="00E42C69">
      <w:pPr>
        <w:jc w:val="center"/>
        <w:rPr>
          <w:b/>
          <w:bCs/>
        </w:rPr>
      </w:pPr>
      <w:r w:rsidRPr="00954EC4">
        <w:rPr>
          <w:b/>
          <w:bCs/>
        </w:rPr>
        <w:t>§</w:t>
      </w:r>
      <w:r w:rsidR="00954EC4" w:rsidRPr="00954EC4">
        <w:rPr>
          <w:b/>
          <w:bCs/>
        </w:rPr>
        <w:t xml:space="preserve"> </w:t>
      </w:r>
      <w:r w:rsidRPr="00954EC4">
        <w:rPr>
          <w:b/>
          <w:bCs/>
        </w:rPr>
        <w:t>1</w:t>
      </w:r>
    </w:p>
    <w:p w:rsidR="006405ED" w:rsidRDefault="000A02B1" w:rsidP="00FD316E">
      <w:pPr>
        <w:jc w:val="both"/>
      </w:pPr>
      <w:r>
        <w:t>System Kontroli Zarządczej w Powiatowym Inspektoracie Weterynarii w Garwolinie</w:t>
      </w:r>
      <w:r w:rsidR="006405ED">
        <w:t xml:space="preserve"> </w:t>
      </w:r>
    </w:p>
    <w:p w:rsidR="006405ED" w:rsidRDefault="006405ED" w:rsidP="00FD316E">
      <w:pPr>
        <w:jc w:val="both"/>
      </w:pPr>
      <w:r>
        <w:t xml:space="preserve">Wprowadzony został na podstawie następujących </w:t>
      </w:r>
      <w:r w:rsidR="004167AB">
        <w:t xml:space="preserve">regulacji </w:t>
      </w:r>
      <w:r>
        <w:t>prawnych i dokumentów:</w:t>
      </w:r>
    </w:p>
    <w:p w:rsidR="006405ED" w:rsidRDefault="006405ED" w:rsidP="00FD316E">
      <w:pPr>
        <w:pStyle w:val="Akapitzlist"/>
        <w:numPr>
          <w:ilvl w:val="0"/>
          <w:numId w:val="1"/>
        </w:numPr>
        <w:jc w:val="both"/>
      </w:pPr>
      <w:r>
        <w:t>Art. 68-71 Ustawy z dnia 27 sierpnia 2009 r. o finansach publicznych (Dz. U. Nr 157, poz. 1240).</w:t>
      </w:r>
    </w:p>
    <w:p w:rsidR="006405ED" w:rsidRDefault="006405ED" w:rsidP="00FD316E">
      <w:pPr>
        <w:pStyle w:val="Akapitzlist"/>
        <w:numPr>
          <w:ilvl w:val="0"/>
          <w:numId w:val="1"/>
        </w:numPr>
        <w:jc w:val="both"/>
      </w:pPr>
      <w:r>
        <w:t>Komunikatu nr 23 Ministra Finansów z dnia 16 grudnia 2009 r. w sprawie standardów kontroli zarządczej dla sektora finansów publicznych.</w:t>
      </w:r>
    </w:p>
    <w:p w:rsidR="006405ED" w:rsidRDefault="006405ED" w:rsidP="00FD316E">
      <w:pPr>
        <w:jc w:val="both"/>
      </w:pPr>
    </w:p>
    <w:p w:rsidR="004167AB" w:rsidRDefault="004167AB" w:rsidP="00FD316E">
      <w:pPr>
        <w:jc w:val="both"/>
      </w:pPr>
    </w:p>
    <w:p w:rsidR="006405ED" w:rsidRPr="00954EC4" w:rsidRDefault="006405ED" w:rsidP="00E42C69">
      <w:pPr>
        <w:jc w:val="center"/>
        <w:rPr>
          <w:b/>
          <w:bCs/>
        </w:rPr>
      </w:pPr>
      <w:r w:rsidRPr="00954EC4">
        <w:rPr>
          <w:b/>
          <w:bCs/>
        </w:rPr>
        <w:t>Podstawowe definicje</w:t>
      </w:r>
    </w:p>
    <w:p w:rsidR="006405ED" w:rsidRPr="00954EC4" w:rsidRDefault="006405ED" w:rsidP="00E42C69">
      <w:pPr>
        <w:jc w:val="center"/>
        <w:rPr>
          <w:b/>
          <w:bCs/>
        </w:rPr>
      </w:pPr>
      <w:r w:rsidRPr="00954EC4">
        <w:rPr>
          <w:b/>
          <w:bCs/>
        </w:rPr>
        <w:t>§</w:t>
      </w:r>
      <w:r w:rsidR="00954EC4" w:rsidRPr="00954EC4">
        <w:rPr>
          <w:b/>
          <w:bCs/>
        </w:rPr>
        <w:t xml:space="preserve"> </w:t>
      </w:r>
      <w:r w:rsidRPr="00954EC4">
        <w:rPr>
          <w:b/>
          <w:bCs/>
        </w:rPr>
        <w:t>2</w:t>
      </w:r>
    </w:p>
    <w:p w:rsidR="006405ED" w:rsidRDefault="006405ED" w:rsidP="00FD316E">
      <w:pPr>
        <w:jc w:val="both"/>
      </w:pPr>
      <w:r>
        <w:t>Ilekroć w treści tego dokumentu jest mowa o :</w:t>
      </w:r>
    </w:p>
    <w:p w:rsidR="00E42C69" w:rsidRPr="00E42C69" w:rsidRDefault="006405ED" w:rsidP="00FD316E">
      <w:pPr>
        <w:pStyle w:val="Akapitzlist"/>
        <w:numPr>
          <w:ilvl w:val="0"/>
          <w:numId w:val="2"/>
        </w:numPr>
        <w:jc w:val="both"/>
        <w:rPr>
          <w:b/>
          <w:bCs/>
        </w:rPr>
      </w:pPr>
      <w:r w:rsidRPr="006405ED">
        <w:rPr>
          <w:b/>
          <w:bCs/>
        </w:rPr>
        <w:t>Kontroli zarządczej</w:t>
      </w:r>
      <w:r>
        <w:rPr>
          <w:b/>
          <w:bCs/>
        </w:rPr>
        <w:t xml:space="preserve">, </w:t>
      </w:r>
      <w:r>
        <w:t>należy przez to rozumieć ogół zadań podejmowanych, aby zapewnić realizację</w:t>
      </w:r>
      <w:r w:rsidR="00E42C69">
        <w:t xml:space="preserve"> celów w sposób zgodny z prawem, efektywny, oszczędny i terminowy.</w:t>
      </w:r>
    </w:p>
    <w:p w:rsidR="00E42C69" w:rsidRPr="00E42C69" w:rsidRDefault="00E42C69" w:rsidP="00FD316E">
      <w:pPr>
        <w:pStyle w:val="Akapitzlist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 xml:space="preserve">Ryzyku, </w:t>
      </w:r>
      <w:r>
        <w:t>należy przez to zrozumieć możliwość zaistnienia zdarzenia, które będzie miało wpływ na realizację założonych celów.</w:t>
      </w:r>
    </w:p>
    <w:p w:rsidR="006405ED" w:rsidRPr="00E42C69" w:rsidRDefault="00E42C69" w:rsidP="00FD316E">
      <w:pPr>
        <w:pStyle w:val="Akapitzlist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 xml:space="preserve">Zarządzaniu ryzykiem, </w:t>
      </w:r>
      <w:r>
        <w:t>należy przez to rozumieć logiczną i systematyczną metodę tworzenia kontekstu, identyfikacji, analizy, oceny, działania, nadzoru oraz informowania o ryzyku w sposób, który umożliwi minimalizację strat i maksymalizację korzyści.</w:t>
      </w:r>
    </w:p>
    <w:p w:rsidR="00E42C69" w:rsidRPr="00E42C69" w:rsidRDefault="00E42C69" w:rsidP="00FD316E">
      <w:pPr>
        <w:pStyle w:val="Akapitzlist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 xml:space="preserve">PIW, </w:t>
      </w:r>
      <w:r>
        <w:t>należy przez to rozumieć Powiatowy Inspektorat Weterynarii w Garwolinie.</w:t>
      </w:r>
    </w:p>
    <w:p w:rsidR="00E42C69" w:rsidRDefault="00E42C69" w:rsidP="00E42C69">
      <w:pPr>
        <w:rPr>
          <w:b/>
          <w:bCs/>
        </w:rPr>
      </w:pPr>
    </w:p>
    <w:p w:rsidR="00E42C69" w:rsidRDefault="00E42C69" w:rsidP="00E42C69">
      <w:pPr>
        <w:jc w:val="center"/>
        <w:rPr>
          <w:b/>
          <w:bCs/>
        </w:rPr>
      </w:pPr>
      <w:r>
        <w:rPr>
          <w:b/>
          <w:bCs/>
        </w:rPr>
        <w:lastRenderedPageBreak/>
        <w:t>Rozdział II</w:t>
      </w:r>
    </w:p>
    <w:p w:rsidR="00E42C69" w:rsidRDefault="00E42C69" w:rsidP="00E42C69">
      <w:pPr>
        <w:jc w:val="center"/>
        <w:rPr>
          <w:b/>
          <w:bCs/>
        </w:rPr>
      </w:pPr>
      <w:r>
        <w:rPr>
          <w:b/>
          <w:bCs/>
        </w:rPr>
        <w:t>Cele systemu Kontroli Zarządczej</w:t>
      </w:r>
    </w:p>
    <w:p w:rsidR="00E42C69" w:rsidRDefault="00E42C69" w:rsidP="00E42C69">
      <w:pPr>
        <w:jc w:val="center"/>
        <w:rPr>
          <w:b/>
          <w:bCs/>
        </w:rPr>
      </w:pPr>
      <w:r>
        <w:rPr>
          <w:b/>
          <w:bCs/>
        </w:rPr>
        <w:t>§3</w:t>
      </w:r>
    </w:p>
    <w:p w:rsidR="00E42C69" w:rsidRDefault="00E42C69" w:rsidP="00FD316E">
      <w:pPr>
        <w:jc w:val="both"/>
      </w:pPr>
      <w:r w:rsidRPr="003368A1">
        <w:t>Celem kontroli zarządczej jest zapewni</w:t>
      </w:r>
      <w:r w:rsidR="003368A1" w:rsidRPr="003368A1">
        <w:t>enie w szczególności:</w:t>
      </w:r>
    </w:p>
    <w:p w:rsidR="003368A1" w:rsidRDefault="000A02B1" w:rsidP="00FD316E">
      <w:pPr>
        <w:pStyle w:val="Akapitzlist"/>
        <w:numPr>
          <w:ilvl w:val="0"/>
          <w:numId w:val="3"/>
        </w:numPr>
        <w:jc w:val="both"/>
      </w:pPr>
      <w:r>
        <w:t>z</w:t>
      </w:r>
      <w:r w:rsidR="003368A1">
        <w:t>godności działalności z przepisami prawa oraz procedurami wewnętrznymi,</w:t>
      </w:r>
    </w:p>
    <w:p w:rsidR="003368A1" w:rsidRDefault="000A02B1" w:rsidP="00FD316E">
      <w:pPr>
        <w:pStyle w:val="Akapitzlist"/>
        <w:numPr>
          <w:ilvl w:val="0"/>
          <w:numId w:val="3"/>
        </w:numPr>
        <w:jc w:val="both"/>
      </w:pPr>
      <w:r>
        <w:t>s</w:t>
      </w:r>
      <w:r w:rsidR="003368A1">
        <w:t>kuteczności i efektywności działania,</w:t>
      </w:r>
    </w:p>
    <w:p w:rsidR="003368A1" w:rsidRDefault="000A02B1" w:rsidP="00FD316E">
      <w:pPr>
        <w:pStyle w:val="Akapitzlist"/>
        <w:numPr>
          <w:ilvl w:val="0"/>
          <w:numId w:val="3"/>
        </w:numPr>
        <w:jc w:val="both"/>
      </w:pPr>
      <w:r>
        <w:t>w</w:t>
      </w:r>
      <w:r w:rsidR="003368A1">
        <w:t>iarygodności sprawozdań,</w:t>
      </w:r>
    </w:p>
    <w:p w:rsidR="003368A1" w:rsidRDefault="000A02B1" w:rsidP="00FD316E">
      <w:pPr>
        <w:pStyle w:val="Akapitzlist"/>
        <w:numPr>
          <w:ilvl w:val="0"/>
          <w:numId w:val="3"/>
        </w:numPr>
        <w:jc w:val="both"/>
      </w:pPr>
      <w:r>
        <w:t>o</w:t>
      </w:r>
      <w:r w:rsidR="003368A1">
        <w:t>chrony zasobów,</w:t>
      </w:r>
    </w:p>
    <w:p w:rsidR="003368A1" w:rsidRDefault="000A02B1" w:rsidP="00FD316E">
      <w:pPr>
        <w:pStyle w:val="Akapitzlist"/>
        <w:numPr>
          <w:ilvl w:val="0"/>
          <w:numId w:val="3"/>
        </w:numPr>
        <w:jc w:val="both"/>
      </w:pPr>
      <w:r>
        <w:t>p</w:t>
      </w:r>
      <w:r w:rsidR="003368A1">
        <w:t>rzestrzegania i promowania zasad etycznego postępowania,</w:t>
      </w:r>
    </w:p>
    <w:p w:rsidR="003368A1" w:rsidRDefault="000A02B1" w:rsidP="00FD316E">
      <w:pPr>
        <w:pStyle w:val="Akapitzlist"/>
        <w:numPr>
          <w:ilvl w:val="0"/>
          <w:numId w:val="3"/>
        </w:numPr>
        <w:jc w:val="both"/>
      </w:pPr>
      <w:r>
        <w:t>e</w:t>
      </w:r>
      <w:r w:rsidR="003368A1">
        <w:t xml:space="preserve">fektywności i skuteczności przepływu informacji, </w:t>
      </w:r>
    </w:p>
    <w:p w:rsidR="003368A1" w:rsidRDefault="000A02B1" w:rsidP="00FD316E">
      <w:pPr>
        <w:pStyle w:val="Akapitzlist"/>
        <w:numPr>
          <w:ilvl w:val="0"/>
          <w:numId w:val="3"/>
        </w:numPr>
        <w:jc w:val="both"/>
      </w:pPr>
      <w:r>
        <w:t>z</w:t>
      </w:r>
      <w:r w:rsidR="003368A1">
        <w:t>arządzania ryzykiem.</w:t>
      </w:r>
    </w:p>
    <w:p w:rsidR="003368A1" w:rsidRPr="00954EC4" w:rsidRDefault="003368A1" w:rsidP="003368A1">
      <w:pPr>
        <w:ind w:left="360"/>
        <w:rPr>
          <w:b/>
          <w:bCs/>
        </w:rPr>
      </w:pPr>
    </w:p>
    <w:p w:rsidR="003368A1" w:rsidRPr="00954EC4" w:rsidRDefault="003368A1" w:rsidP="003368A1">
      <w:pPr>
        <w:ind w:left="360"/>
        <w:jc w:val="center"/>
        <w:rPr>
          <w:b/>
          <w:bCs/>
        </w:rPr>
      </w:pPr>
      <w:r w:rsidRPr="00954EC4">
        <w:rPr>
          <w:b/>
          <w:bCs/>
        </w:rPr>
        <w:t>Rozdział III</w:t>
      </w:r>
    </w:p>
    <w:p w:rsidR="003368A1" w:rsidRPr="00954EC4" w:rsidRDefault="003368A1" w:rsidP="003368A1">
      <w:pPr>
        <w:ind w:left="360"/>
        <w:jc w:val="center"/>
        <w:rPr>
          <w:b/>
          <w:bCs/>
        </w:rPr>
      </w:pPr>
      <w:r w:rsidRPr="00954EC4">
        <w:rPr>
          <w:b/>
          <w:bCs/>
        </w:rPr>
        <w:t>Elementy Systemu Kontroli Zarządczej</w:t>
      </w:r>
    </w:p>
    <w:p w:rsidR="003368A1" w:rsidRPr="00954EC4" w:rsidRDefault="003368A1" w:rsidP="003368A1">
      <w:pPr>
        <w:ind w:left="360"/>
        <w:jc w:val="center"/>
        <w:rPr>
          <w:b/>
          <w:bCs/>
        </w:rPr>
      </w:pPr>
      <w:r w:rsidRPr="00954EC4">
        <w:rPr>
          <w:b/>
          <w:bCs/>
        </w:rPr>
        <w:t>§4</w:t>
      </w:r>
    </w:p>
    <w:p w:rsidR="00E42C69" w:rsidRPr="003368A1" w:rsidRDefault="003368A1" w:rsidP="00FD316E">
      <w:pPr>
        <w:jc w:val="both"/>
      </w:pPr>
      <w:r w:rsidRPr="003368A1">
        <w:t>Na system kontroli zarządczej w PIW składają się następujące elementy:</w:t>
      </w:r>
    </w:p>
    <w:p w:rsidR="003368A1" w:rsidRPr="003368A1" w:rsidRDefault="003368A1" w:rsidP="00FD316E">
      <w:pPr>
        <w:pStyle w:val="Akapitzlist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 xml:space="preserve">Środowisko wewnętrzne, </w:t>
      </w:r>
      <w:r>
        <w:t>które stanowi podstawę dla wszystkich pozostałych elementów Systemu Kontroli Zarządczej i na które składają się działania podejmowane w zakresie:</w:t>
      </w:r>
    </w:p>
    <w:p w:rsidR="003368A1" w:rsidRPr="00FE7C9E" w:rsidRDefault="004867CB" w:rsidP="00FD316E">
      <w:pPr>
        <w:pStyle w:val="Akapitzlist"/>
        <w:numPr>
          <w:ilvl w:val="0"/>
          <w:numId w:val="6"/>
        </w:numPr>
        <w:jc w:val="both"/>
        <w:rPr>
          <w:b/>
          <w:bCs/>
        </w:rPr>
      </w:pPr>
      <w:r>
        <w:t>p</w:t>
      </w:r>
      <w:r w:rsidR="00F24F04">
        <w:t>rzest</w:t>
      </w:r>
      <w:r w:rsidR="00FE7C9E">
        <w:t>rzeganie wartości etycznych,</w:t>
      </w:r>
    </w:p>
    <w:p w:rsidR="00FE7C9E" w:rsidRPr="00FE7C9E" w:rsidRDefault="004867CB" w:rsidP="00FD316E">
      <w:pPr>
        <w:pStyle w:val="Akapitzlist"/>
        <w:numPr>
          <w:ilvl w:val="0"/>
          <w:numId w:val="6"/>
        </w:numPr>
        <w:jc w:val="both"/>
        <w:rPr>
          <w:b/>
          <w:bCs/>
        </w:rPr>
      </w:pPr>
      <w:r>
        <w:t>z</w:t>
      </w:r>
      <w:r w:rsidR="00FE7C9E">
        <w:t>apewnienia kompetencji zawodowych pracowników PIW,</w:t>
      </w:r>
    </w:p>
    <w:p w:rsidR="00FE7C9E" w:rsidRPr="00FE7C9E" w:rsidRDefault="004867CB" w:rsidP="00FD316E">
      <w:pPr>
        <w:pStyle w:val="Akapitzlist"/>
        <w:numPr>
          <w:ilvl w:val="0"/>
          <w:numId w:val="6"/>
        </w:numPr>
        <w:jc w:val="both"/>
        <w:rPr>
          <w:b/>
          <w:bCs/>
        </w:rPr>
      </w:pPr>
      <w:r>
        <w:t>d</w:t>
      </w:r>
      <w:r w:rsidR="00FE7C9E">
        <w:t>elegowania uprawnień osobom zarządzającym lub pracownikom.</w:t>
      </w:r>
    </w:p>
    <w:p w:rsidR="00FE7C9E" w:rsidRPr="00230A25" w:rsidRDefault="00FE7C9E" w:rsidP="00FD316E">
      <w:pPr>
        <w:pStyle w:val="Akapitzlist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 xml:space="preserve">Cele i zarządzanie ryzykiem, </w:t>
      </w:r>
      <w:r>
        <w:t>które ma na celu zwiększenie prawdopodobieństwa osiągnięcia celów i realizacji zadań PIW</w:t>
      </w:r>
      <w:r w:rsidR="00230A25">
        <w:t xml:space="preserve"> </w:t>
      </w:r>
      <w:r>
        <w:t xml:space="preserve">przez podejmowanie </w:t>
      </w:r>
      <w:r w:rsidR="00230A25">
        <w:t>miedzy innymi następujących zadań:</w:t>
      </w:r>
    </w:p>
    <w:p w:rsidR="00230A25" w:rsidRDefault="004867CB" w:rsidP="00FD316E">
      <w:pPr>
        <w:pStyle w:val="Akapitzlist"/>
        <w:numPr>
          <w:ilvl w:val="0"/>
          <w:numId w:val="8"/>
        </w:numPr>
        <w:jc w:val="both"/>
      </w:pPr>
      <w:r>
        <w:t>s</w:t>
      </w:r>
      <w:r w:rsidR="00230A25">
        <w:t>formułowanie misji, rozumianej jako określenie celu</w:t>
      </w:r>
    </w:p>
    <w:p w:rsidR="00230A25" w:rsidRDefault="004867CB" w:rsidP="00FD316E">
      <w:pPr>
        <w:pStyle w:val="Akapitzlist"/>
        <w:numPr>
          <w:ilvl w:val="0"/>
          <w:numId w:val="8"/>
        </w:numPr>
        <w:jc w:val="both"/>
      </w:pPr>
      <w:r>
        <w:t>o</w:t>
      </w:r>
      <w:r w:rsidR="00230A25">
        <w:t>kreślenie celów i zadań, monitorowanie i ocena ich realizacji,</w:t>
      </w:r>
    </w:p>
    <w:p w:rsidR="00230A25" w:rsidRDefault="004867CB" w:rsidP="00FD316E">
      <w:pPr>
        <w:pStyle w:val="Akapitzlist"/>
        <w:numPr>
          <w:ilvl w:val="0"/>
          <w:numId w:val="8"/>
        </w:numPr>
        <w:jc w:val="both"/>
      </w:pPr>
      <w:r>
        <w:t>i</w:t>
      </w:r>
      <w:r w:rsidR="00230A25">
        <w:t>dentyfikacje ryzyka czyli określenie zdarzeń, które mogą mieć wpływ na realizację założonych celów,</w:t>
      </w:r>
    </w:p>
    <w:p w:rsidR="004867CB" w:rsidRDefault="004867CB" w:rsidP="00FD316E">
      <w:pPr>
        <w:pStyle w:val="Akapitzlist"/>
        <w:numPr>
          <w:ilvl w:val="0"/>
          <w:numId w:val="8"/>
        </w:numPr>
        <w:jc w:val="both"/>
      </w:pPr>
      <w:r>
        <w:t>analizę ryzyka, rozumianego jako określenie prawdopodobieństwa wystąpienia danego ryzyka i możliwych jego skutków,</w:t>
      </w:r>
    </w:p>
    <w:p w:rsidR="00230A25" w:rsidRDefault="004867CB" w:rsidP="00FD316E">
      <w:pPr>
        <w:pStyle w:val="Akapitzlist"/>
        <w:numPr>
          <w:ilvl w:val="0"/>
          <w:numId w:val="8"/>
        </w:numPr>
        <w:jc w:val="both"/>
      </w:pPr>
      <w:r>
        <w:t>reakcji na ryzyko.</w:t>
      </w:r>
      <w:r w:rsidR="00230A25">
        <w:t xml:space="preserve"> </w:t>
      </w:r>
    </w:p>
    <w:p w:rsidR="004867CB" w:rsidRDefault="004867CB" w:rsidP="00FD316E">
      <w:pPr>
        <w:pStyle w:val="Akapitzlist"/>
        <w:numPr>
          <w:ilvl w:val="0"/>
          <w:numId w:val="4"/>
        </w:numPr>
        <w:jc w:val="both"/>
      </w:pPr>
      <w:r w:rsidRPr="003612E8">
        <w:rPr>
          <w:b/>
          <w:bCs/>
        </w:rPr>
        <w:t>Mechanizmy kontroli,</w:t>
      </w:r>
      <w:r>
        <w:t xml:space="preserve"> które mają stanowić efektywną i skuteczną realizację reakcji na ryzyko, poprzez podejmowanie między innymi następujących zadań:</w:t>
      </w:r>
    </w:p>
    <w:p w:rsidR="004867CB" w:rsidRDefault="00127980" w:rsidP="00FD316E">
      <w:pPr>
        <w:pStyle w:val="Akapitzlist"/>
        <w:numPr>
          <w:ilvl w:val="0"/>
          <w:numId w:val="9"/>
        </w:numPr>
        <w:jc w:val="both"/>
      </w:pPr>
      <w:r>
        <w:t>d</w:t>
      </w:r>
      <w:r w:rsidR="004867CB">
        <w:t>okumentowanie systemu kontroli zarządczej,</w:t>
      </w:r>
    </w:p>
    <w:p w:rsidR="004867CB" w:rsidRDefault="00127980" w:rsidP="00FD316E">
      <w:pPr>
        <w:pStyle w:val="Akapitzlist"/>
        <w:numPr>
          <w:ilvl w:val="0"/>
          <w:numId w:val="9"/>
        </w:numPr>
        <w:jc w:val="both"/>
      </w:pPr>
      <w:r>
        <w:t>n</w:t>
      </w:r>
      <w:r w:rsidR="004867CB">
        <w:t>adzór nad wykonaniem zadań w celu ich oszczędnej, efektywnej i skutecznej realizacji,</w:t>
      </w:r>
    </w:p>
    <w:p w:rsidR="004867CB" w:rsidRDefault="00127980" w:rsidP="00FD316E">
      <w:pPr>
        <w:pStyle w:val="Akapitzlist"/>
        <w:numPr>
          <w:ilvl w:val="0"/>
          <w:numId w:val="9"/>
        </w:numPr>
        <w:jc w:val="both"/>
      </w:pPr>
      <w:r>
        <w:t>z</w:t>
      </w:r>
      <w:r w:rsidR="004867CB">
        <w:t>apewnienie ciągłości działalności PIW,</w:t>
      </w:r>
    </w:p>
    <w:p w:rsidR="004867CB" w:rsidRDefault="00127980" w:rsidP="00FD316E">
      <w:pPr>
        <w:pStyle w:val="Akapitzlist"/>
        <w:numPr>
          <w:ilvl w:val="0"/>
          <w:numId w:val="9"/>
        </w:numPr>
        <w:jc w:val="both"/>
      </w:pPr>
      <w:r>
        <w:t>z</w:t>
      </w:r>
      <w:r w:rsidR="00921507">
        <w:t>apewnienia właściwej ochrony i wykorzystania zasobów PIW,</w:t>
      </w:r>
    </w:p>
    <w:p w:rsidR="00921507" w:rsidRDefault="00127980" w:rsidP="00FD316E">
      <w:pPr>
        <w:pStyle w:val="Akapitzlist"/>
        <w:numPr>
          <w:ilvl w:val="0"/>
          <w:numId w:val="9"/>
        </w:numPr>
        <w:jc w:val="both"/>
      </w:pPr>
      <w:r>
        <w:t>w</w:t>
      </w:r>
      <w:r w:rsidR="00921507">
        <w:t>drożenia szczegółowych mechanizmów kontroli dotyczących operacji finansowych i gospodarczych,</w:t>
      </w:r>
    </w:p>
    <w:p w:rsidR="00921507" w:rsidRDefault="00127980" w:rsidP="00FD316E">
      <w:pPr>
        <w:pStyle w:val="Akapitzlist"/>
        <w:numPr>
          <w:ilvl w:val="0"/>
          <w:numId w:val="9"/>
        </w:numPr>
        <w:jc w:val="both"/>
      </w:pPr>
      <w:r>
        <w:lastRenderedPageBreak/>
        <w:t>o</w:t>
      </w:r>
      <w:r w:rsidR="00921507">
        <w:t>kreślenie mechanizmów kontroli zapewniających bezpieczeństwo danych i systemów informatycznych.</w:t>
      </w:r>
    </w:p>
    <w:p w:rsidR="00921507" w:rsidRDefault="00921507" w:rsidP="00FD316E">
      <w:pPr>
        <w:pStyle w:val="Akapitzlist"/>
        <w:numPr>
          <w:ilvl w:val="0"/>
          <w:numId w:val="4"/>
        </w:numPr>
        <w:jc w:val="both"/>
      </w:pPr>
      <w:r w:rsidRPr="003612E8">
        <w:rPr>
          <w:b/>
          <w:bCs/>
        </w:rPr>
        <w:t>Informację i komunikację,</w:t>
      </w:r>
      <w:r>
        <w:t xml:space="preserve"> które mają zapewnić wszystkim pracownikom w jednostce dostęp do informacji niezbędnych do wykonywania przypisanych im celów i zadań, między innymi poprzez :</w:t>
      </w:r>
    </w:p>
    <w:p w:rsidR="00921507" w:rsidRDefault="00127980" w:rsidP="00FD316E">
      <w:pPr>
        <w:pStyle w:val="Akapitzlist"/>
        <w:numPr>
          <w:ilvl w:val="0"/>
          <w:numId w:val="10"/>
        </w:numPr>
        <w:jc w:val="both"/>
      </w:pPr>
      <w:r>
        <w:t>z</w:t>
      </w:r>
      <w:r w:rsidR="00921507">
        <w:t>apewnienie bieżącej informacji,</w:t>
      </w:r>
    </w:p>
    <w:p w:rsidR="00921507" w:rsidRDefault="00127980" w:rsidP="00FD316E">
      <w:pPr>
        <w:pStyle w:val="Akapitzlist"/>
        <w:numPr>
          <w:ilvl w:val="0"/>
          <w:numId w:val="10"/>
        </w:numPr>
        <w:jc w:val="both"/>
      </w:pPr>
      <w:r>
        <w:t>z</w:t>
      </w:r>
      <w:r w:rsidR="00921507">
        <w:t>apewnienie komunikacji wewnętrznej w ramach PIW,</w:t>
      </w:r>
    </w:p>
    <w:p w:rsidR="00921507" w:rsidRDefault="00127980" w:rsidP="00FD316E">
      <w:pPr>
        <w:pStyle w:val="Akapitzlist"/>
        <w:numPr>
          <w:ilvl w:val="0"/>
          <w:numId w:val="10"/>
        </w:numPr>
        <w:jc w:val="both"/>
      </w:pPr>
      <w:r>
        <w:t>z</w:t>
      </w:r>
      <w:r w:rsidR="00921507">
        <w:t>apewnienie komunikacji zewnętrznej z podmiotami zewnętrznymi,</w:t>
      </w:r>
    </w:p>
    <w:p w:rsidR="00921507" w:rsidRDefault="00921507" w:rsidP="00FD316E">
      <w:pPr>
        <w:pStyle w:val="Akapitzlist"/>
        <w:numPr>
          <w:ilvl w:val="0"/>
          <w:numId w:val="4"/>
        </w:numPr>
        <w:jc w:val="both"/>
      </w:pPr>
      <w:r w:rsidRPr="003612E8">
        <w:rPr>
          <w:b/>
          <w:bCs/>
        </w:rPr>
        <w:t>Monitorowanie i ocenę,</w:t>
      </w:r>
      <w:r>
        <w:t xml:space="preserve"> które mają</w:t>
      </w:r>
      <w:r w:rsidR="004167AB">
        <w:t xml:space="preserve"> stanowić weryfikację</w:t>
      </w:r>
      <w:r>
        <w:t xml:space="preserve"> obecności i funkcjonowania elementów Systemu Kontroli Zarządczej między innymi poprzez:</w:t>
      </w:r>
    </w:p>
    <w:p w:rsidR="00921507" w:rsidRDefault="00127980" w:rsidP="00FD316E">
      <w:pPr>
        <w:pStyle w:val="Akapitzlist"/>
        <w:numPr>
          <w:ilvl w:val="0"/>
          <w:numId w:val="11"/>
        </w:numPr>
        <w:jc w:val="both"/>
      </w:pPr>
      <w:r>
        <w:t>m</w:t>
      </w:r>
      <w:r w:rsidR="00921507">
        <w:t>onitorowanie systemu kontroli zarządczej,</w:t>
      </w:r>
    </w:p>
    <w:p w:rsidR="00921507" w:rsidRDefault="00127980" w:rsidP="00FD316E">
      <w:pPr>
        <w:pStyle w:val="Akapitzlist"/>
        <w:numPr>
          <w:ilvl w:val="0"/>
          <w:numId w:val="11"/>
        </w:numPr>
        <w:jc w:val="both"/>
      </w:pPr>
      <w:r>
        <w:t>p</w:t>
      </w:r>
      <w:r w:rsidR="00921507">
        <w:t xml:space="preserve">rowadzenie samooceny, </w:t>
      </w:r>
      <w:r>
        <w:t>procesu niezależnego od bieżącej działalności,</w:t>
      </w:r>
    </w:p>
    <w:p w:rsidR="00127980" w:rsidRDefault="00127980" w:rsidP="00FD316E">
      <w:pPr>
        <w:pStyle w:val="Akapitzlist"/>
        <w:numPr>
          <w:ilvl w:val="0"/>
          <w:numId w:val="11"/>
        </w:numPr>
        <w:jc w:val="both"/>
      </w:pPr>
      <w:r>
        <w:t>działania prowadzone przez służby audytu i kontroli,</w:t>
      </w:r>
    </w:p>
    <w:p w:rsidR="00127980" w:rsidRDefault="00127980" w:rsidP="00FD316E">
      <w:pPr>
        <w:pStyle w:val="Akapitzlist"/>
        <w:numPr>
          <w:ilvl w:val="0"/>
          <w:numId w:val="11"/>
        </w:numPr>
        <w:jc w:val="both"/>
      </w:pPr>
      <w:r>
        <w:t>uzyskanie corocznego zapewnienia o stanie kontroli zarządczej.</w:t>
      </w:r>
    </w:p>
    <w:p w:rsidR="00127980" w:rsidRDefault="00127980" w:rsidP="00FD316E">
      <w:pPr>
        <w:jc w:val="both"/>
      </w:pPr>
    </w:p>
    <w:p w:rsidR="00127980" w:rsidRPr="00954EC4" w:rsidRDefault="00127980" w:rsidP="00954EC4">
      <w:pPr>
        <w:jc w:val="center"/>
        <w:rPr>
          <w:b/>
          <w:bCs/>
        </w:rPr>
      </w:pPr>
      <w:r w:rsidRPr="00954EC4">
        <w:rPr>
          <w:b/>
          <w:bCs/>
        </w:rPr>
        <w:t>Rozdział IV</w:t>
      </w:r>
    </w:p>
    <w:p w:rsidR="00127980" w:rsidRPr="00954EC4" w:rsidRDefault="00127980" w:rsidP="00954EC4">
      <w:pPr>
        <w:jc w:val="center"/>
        <w:rPr>
          <w:b/>
          <w:bCs/>
        </w:rPr>
      </w:pPr>
      <w:r w:rsidRPr="00954EC4">
        <w:rPr>
          <w:b/>
          <w:bCs/>
        </w:rPr>
        <w:t>Dokumentacja Systemu Kontroli Zarządczej</w:t>
      </w:r>
    </w:p>
    <w:p w:rsidR="00127980" w:rsidRPr="00954EC4" w:rsidRDefault="00127980" w:rsidP="00954EC4">
      <w:pPr>
        <w:jc w:val="center"/>
        <w:rPr>
          <w:b/>
          <w:bCs/>
        </w:rPr>
      </w:pPr>
      <w:r w:rsidRPr="00954EC4">
        <w:rPr>
          <w:b/>
          <w:bCs/>
        </w:rPr>
        <w:t>§</w:t>
      </w:r>
      <w:r w:rsidR="00954EC4" w:rsidRPr="00954EC4">
        <w:rPr>
          <w:b/>
          <w:bCs/>
        </w:rPr>
        <w:t xml:space="preserve"> </w:t>
      </w:r>
      <w:r w:rsidRPr="00954EC4">
        <w:rPr>
          <w:b/>
          <w:bCs/>
        </w:rPr>
        <w:t>5</w:t>
      </w:r>
    </w:p>
    <w:p w:rsidR="00127980" w:rsidRDefault="00127980" w:rsidP="00FD316E">
      <w:pPr>
        <w:jc w:val="both"/>
      </w:pPr>
      <w:r>
        <w:t>Procedury wewnętrzne, instrukcje, polityki, dokumenty określające zakres obowiązków, uprawnień i odpowiedzialności pracowników i inne dokumenty wewnętrzne stanowią dokumentację systemu kontroli zarządczej.</w:t>
      </w:r>
    </w:p>
    <w:p w:rsidR="00127980" w:rsidRPr="00954EC4" w:rsidRDefault="00127980" w:rsidP="00954EC4">
      <w:pPr>
        <w:jc w:val="center"/>
        <w:rPr>
          <w:b/>
          <w:bCs/>
        </w:rPr>
      </w:pPr>
      <w:r w:rsidRPr="00954EC4">
        <w:rPr>
          <w:b/>
          <w:bCs/>
        </w:rPr>
        <w:t>§</w:t>
      </w:r>
      <w:r w:rsidR="00954EC4" w:rsidRPr="00954EC4">
        <w:rPr>
          <w:b/>
          <w:bCs/>
        </w:rPr>
        <w:t xml:space="preserve"> </w:t>
      </w:r>
      <w:r w:rsidRPr="00954EC4">
        <w:rPr>
          <w:b/>
          <w:bCs/>
        </w:rPr>
        <w:t>6</w:t>
      </w:r>
    </w:p>
    <w:p w:rsidR="00127980" w:rsidRDefault="00127980" w:rsidP="00FD316E">
      <w:pPr>
        <w:jc w:val="both"/>
      </w:pPr>
      <w:r>
        <w:t>W celu zapewnienia prawidłowego funkcjonowania Systemu Kontroli Zarządczej w PIW wprowadza się:</w:t>
      </w:r>
    </w:p>
    <w:p w:rsidR="00127980" w:rsidRDefault="00127980" w:rsidP="00FD316E">
      <w:pPr>
        <w:pStyle w:val="Akapitzlist"/>
        <w:numPr>
          <w:ilvl w:val="0"/>
          <w:numId w:val="12"/>
        </w:numPr>
        <w:jc w:val="both"/>
      </w:pPr>
      <w:r>
        <w:t>Systemy wyznaczania i monitorowania realizacji celów;</w:t>
      </w:r>
    </w:p>
    <w:p w:rsidR="00C76DA8" w:rsidRDefault="00C76DA8" w:rsidP="00FD316E">
      <w:pPr>
        <w:pStyle w:val="Akapitzlist"/>
        <w:numPr>
          <w:ilvl w:val="0"/>
          <w:numId w:val="12"/>
        </w:numPr>
        <w:jc w:val="both"/>
      </w:pPr>
      <w:r>
        <w:t>Politykę Zarządzania Ryzykiem,</w:t>
      </w:r>
    </w:p>
    <w:p w:rsidR="00C76DA8" w:rsidRDefault="00C76DA8" w:rsidP="00FD316E">
      <w:pPr>
        <w:pStyle w:val="Akapitzlist"/>
        <w:numPr>
          <w:ilvl w:val="0"/>
          <w:numId w:val="12"/>
        </w:numPr>
        <w:jc w:val="both"/>
      </w:pPr>
      <w:r>
        <w:t>Instrukcję samooceny oraz sporządzania oświadczenia o stanie kontroli zarządczej.</w:t>
      </w:r>
    </w:p>
    <w:p w:rsidR="00C76DA8" w:rsidRPr="003612E8" w:rsidRDefault="00C76DA8" w:rsidP="00C76DA8">
      <w:pPr>
        <w:rPr>
          <w:b/>
          <w:bCs/>
        </w:rPr>
      </w:pPr>
      <w:r w:rsidRPr="003612E8">
        <w:rPr>
          <w:b/>
          <w:bCs/>
        </w:rPr>
        <w:t>System wyznaczania i monitorowania realizacji celów</w:t>
      </w:r>
    </w:p>
    <w:p w:rsidR="00C76DA8" w:rsidRPr="00954EC4" w:rsidRDefault="00C76DA8" w:rsidP="00954EC4">
      <w:pPr>
        <w:jc w:val="center"/>
        <w:rPr>
          <w:b/>
          <w:bCs/>
        </w:rPr>
      </w:pPr>
      <w:r w:rsidRPr="00954EC4">
        <w:rPr>
          <w:b/>
          <w:bCs/>
        </w:rPr>
        <w:t>§</w:t>
      </w:r>
      <w:r w:rsidR="00954EC4" w:rsidRPr="00954EC4">
        <w:rPr>
          <w:b/>
          <w:bCs/>
        </w:rPr>
        <w:t xml:space="preserve"> </w:t>
      </w:r>
      <w:r w:rsidRPr="00954EC4">
        <w:rPr>
          <w:b/>
          <w:bCs/>
        </w:rPr>
        <w:t>7</w:t>
      </w:r>
    </w:p>
    <w:p w:rsidR="00C76DA8" w:rsidRDefault="00C76DA8" w:rsidP="00FD316E">
      <w:pPr>
        <w:pStyle w:val="Akapitzlist"/>
        <w:numPr>
          <w:ilvl w:val="0"/>
          <w:numId w:val="13"/>
        </w:numPr>
        <w:jc w:val="both"/>
      </w:pPr>
      <w:r>
        <w:t>Podstawowym zadaniem Powiatowego Lekarza Weterynarii w ramach Systemu Kontroli Zarządczej jest wyznaczenie w co najmniej rocznej perspektywie celów i zadań oraz monitorowanie ich realizacji.</w:t>
      </w:r>
    </w:p>
    <w:p w:rsidR="00C76DA8" w:rsidRDefault="00C76DA8" w:rsidP="00FD316E">
      <w:pPr>
        <w:pStyle w:val="Akapitzlist"/>
        <w:numPr>
          <w:ilvl w:val="0"/>
          <w:numId w:val="13"/>
        </w:numPr>
        <w:jc w:val="both"/>
      </w:pPr>
      <w:r>
        <w:t xml:space="preserve">Cele i zadania PIW zamieszczone </w:t>
      </w:r>
      <w:r w:rsidR="004167AB">
        <w:t>są</w:t>
      </w:r>
      <w:r>
        <w:t xml:space="preserve"> w sporządzonym do końca listopada każdego roku Planie działalności.</w:t>
      </w:r>
    </w:p>
    <w:p w:rsidR="00C76DA8" w:rsidRPr="00954EC4" w:rsidRDefault="00C76DA8" w:rsidP="00FD316E">
      <w:pPr>
        <w:ind w:left="360"/>
        <w:jc w:val="center"/>
        <w:rPr>
          <w:b/>
          <w:bCs/>
        </w:rPr>
      </w:pPr>
      <w:r w:rsidRPr="00954EC4">
        <w:rPr>
          <w:b/>
          <w:bCs/>
        </w:rPr>
        <w:t>§</w:t>
      </w:r>
      <w:r w:rsidR="00954EC4" w:rsidRPr="00954EC4">
        <w:rPr>
          <w:b/>
          <w:bCs/>
        </w:rPr>
        <w:t xml:space="preserve"> </w:t>
      </w:r>
      <w:r w:rsidRPr="00954EC4">
        <w:rPr>
          <w:b/>
          <w:bCs/>
        </w:rPr>
        <w:t>8</w:t>
      </w:r>
    </w:p>
    <w:p w:rsidR="00C76DA8" w:rsidRDefault="00C76DA8" w:rsidP="00FD316E">
      <w:pPr>
        <w:ind w:left="360"/>
        <w:jc w:val="both"/>
      </w:pPr>
      <w:r>
        <w:t>Odpowiedzialność za wyznaczenie celów i zadań oraz monitorowanie ich realizacji spoczywa na Powiatowym Lekarzu Weterynarii, jako Kierowniku Jednostki.</w:t>
      </w:r>
    </w:p>
    <w:p w:rsidR="00C76DA8" w:rsidRPr="00954EC4" w:rsidRDefault="00C76DA8" w:rsidP="00954EC4">
      <w:pPr>
        <w:ind w:left="360"/>
        <w:jc w:val="center"/>
        <w:rPr>
          <w:b/>
          <w:bCs/>
        </w:rPr>
      </w:pPr>
      <w:r w:rsidRPr="00954EC4">
        <w:rPr>
          <w:b/>
          <w:bCs/>
        </w:rPr>
        <w:lastRenderedPageBreak/>
        <w:t>§</w:t>
      </w:r>
      <w:r w:rsidR="00954EC4" w:rsidRPr="00954EC4">
        <w:rPr>
          <w:b/>
          <w:bCs/>
        </w:rPr>
        <w:t xml:space="preserve"> </w:t>
      </w:r>
      <w:r w:rsidRPr="00954EC4">
        <w:rPr>
          <w:b/>
          <w:bCs/>
        </w:rPr>
        <w:t>9</w:t>
      </w:r>
    </w:p>
    <w:p w:rsidR="00C76DA8" w:rsidRDefault="00C76DA8" w:rsidP="00FD316E">
      <w:pPr>
        <w:ind w:left="360"/>
        <w:jc w:val="both"/>
      </w:pPr>
      <w:r>
        <w:t>Na system wyznaczania i monitorowania realizacji celów składają się następujące elementy:</w:t>
      </w:r>
    </w:p>
    <w:p w:rsidR="00C76DA8" w:rsidRDefault="00C76DA8" w:rsidP="00FD316E">
      <w:pPr>
        <w:pStyle w:val="Akapitzlist"/>
        <w:numPr>
          <w:ilvl w:val="0"/>
          <w:numId w:val="14"/>
        </w:numPr>
        <w:jc w:val="both"/>
      </w:pPr>
      <w:r>
        <w:t>Określenie misji PIW,</w:t>
      </w:r>
    </w:p>
    <w:p w:rsidR="00C76DA8" w:rsidRDefault="00C76DA8" w:rsidP="00FD316E">
      <w:pPr>
        <w:pStyle w:val="Akapitzlist"/>
        <w:numPr>
          <w:ilvl w:val="0"/>
          <w:numId w:val="14"/>
        </w:numPr>
        <w:jc w:val="both"/>
      </w:pPr>
      <w:r>
        <w:t xml:space="preserve">Zasady </w:t>
      </w:r>
      <w:r w:rsidR="00B33C69">
        <w:t>i tryb wyznaczania celów i zadań</w:t>
      </w:r>
      <w:r>
        <w:t>,</w:t>
      </w:r>
    </w:p>
    <w:p w:rsidR="00C76DA8" w:rsidRDefault="00C76DA8" w:rsidP="00FD316E">
      <w:pPr>
        <w:pStyle w:val="Akapitzlist"/>
        <w:numPr>
          <w:ilvl w:val="0"/>
          <w:numId w:val="14"/>
        </w:numPr>
        <w:jc w:val="both"/>
      </w:pPr>
      <w:r>
        <w:t>System określ</w:t>
      </w:r>
      <w:r w:rsidR="00B33C69">
        <w:t>ania mierników dla celów i zadań</w:t>
      </w:r>
      <w:r>
        <w:t>,</w:t>
      </w:r>
    </w:p>
    <w:p w:rsidR="00B33C69" w:rsidRDefault="00C76DA8" w:rsidP="00FD316E">
      <w:pPr>
        <w:pStyle w:val="Akapitzlist"/>
        <w:numPr>
          <w:ilvl w:val="0"/>
          <w:numId w:val="14"/>
        </w:numPr>
        <w:jc w:val="both"/>
      </w:pPr>
      <w:r>
        <w:t xml:space="preserve">Zasady i tryb </w:t>
      </w:r>
      <w:r w:rsidR="00B33C69">
        <w:t>monitorowania realizacji celów i zadań.</w:t>
      </w:r>
    </w:p>
    <w:p w:rsidR="00127980" w:rsidRPr="00954EC4" w:rsidRDefault="00B33C69" w:rsidP="00954EC4">
      <w:pPr>
        <w:ind w:left="360"/>
        <w:jc w:val="center"/>
        <w:rPr>
          <w:b/>
          <w:bCs/>
        </w:rPr>
      </w:pPr>
      <w:r w:rsidRPr="00954EC4">
        <w:rPr>
          <w:b/>
          <w:bCs/>
        </w:rPr>
        <w:t>§</w:t>
      </w:r>
      <w:r w:rsidR="00954EC4">
        <w:rPr>
          <w:b/>
          <w:bCs/>
        </w:rPr>
        <w:t xml:space="preserve"> </w:t>
      </w:r>
      <w:r w:rsidRPr="00954EC4">
        <w:rPr>
          <w:b/>
          <w:bCs/>
        </w:rPr>
        <w:t>10</w:t>
      </w:r>
    </w:p>
    <w:p w:rsidR="00127980" w:rsidRPr="003612E8" w:rsidRDefault="0071513E" w:rsidP="00127980">
      <w:pPr>
        <w:rPr>
          <w:b/>
          <w:bCs/>
        </w:rPr>
      </w:pPr>
      <w:r w:rsidRPr="003612E8">
        <w:rPr>
          <w:b/>
          <w:bCs/>
        </w:rPr>
        <w:t>Cele i zarządzanie ryzykiem</w:t>
      </w:r>
    </w:p>
    <w:p w:rsidR="0071513E" w:rsidRDefault="0071513E" w:rsidP="00FD316E">
      <w:pPr>
        <w:pStyle w:val="Akapitzlist"/>
        <w:numPr>
          <w:ilvl w:val="0"/>
          <w:numId w:val="15"/>
        </w:numPr>
        <w:jc w:val="both"/>
      </w:pPr>
      <w:r>
        <w:t>Zarządzanie ryzykiem w PIW służy zwiększeniu prawdopodobieństwa osiągnięcia celów prowadzonej działalności.</w:t>
      </w:r>
    </w:p>
    <w:p w:rsidR="0071513E" w:rsidRDefault="0071513E" w:rsidP="00FD316E">
      <w:pPr>
        <w:pStyle w:val="Akapitzlist"/>
        <w:numPr>
          <w:ilvl w:val="0"/>
          <w:numId w:val="15"/>
        </w:numPr>
        <w:jc w:val="both"/>
      </w:pPr>
      <w:r>
        <w:t>W ramach zarządzania ryzykiem należy:</w:t>
      </w:r>
    </w:p>
    <w:p w:rsidR="0071513E" w:rsidRDefault="004167AB" w:rsidP="00FD316E">
      <w:pPr>
        <w:pStyle w:val="Akapitzlist"/>
        <w:numPr>
          <w:ilvl w:val="0"/>
          <w:numId w:val="16"/>
        </w:numPr>
        <w:jc w:val="both"/>
      </w:pPr>
      <w:r>
        <w:t>o</w:t>
      </w:r>
      <w:r w:rsidR="0071513E">
        <w:t>kreślić misję PIW</w:t>
      </w:r>
    </w:p>
    <w:p w:rsidR="0071513E" w:rsidRDefault="004167AB" w:rsidP="00FD316E">
      <w:pPr>
        <w:pStyle w:val="Akapitzlist"/>
        <w:numPr>
          <w:ilvl w:val="0"/>
          <w:numId w:val="16"/>
        </w:numPr>
        <w:jc w:val="both"/>
      </w:pPr>
      <w:r>
        <w:t>o</w:t>
      </w:r>
      <w:r w:rsidR="0071513E">
        <w:t>kreślić cele i zadania PIW,</w:t>
      </w:r>
    </w:p>
    <w:p w:rsidR="0071513E" w:rsidRDefault="004167AB" w:rsidP="00FD316E">
      <w:pPr>
        <w:pStyle w:val="Akapitzlist"/>
        <w:numPr>
          <w:ilvl w:val="0"/>
          <w:numId w:val="16"/>
        </w:numPr>
        <w:jc w:val="both"/>
      </w:pPr>
      <w:r>
        <w:t>m</w:t>
      </w:r>
      <w:r w:rsidR="0071513E">
        <w:t>onitorować i oceniać realizację zadań,</w:t>
      </w:r>
    </w:p>
    <w:p w:rsidR="0071513E" w:rsidRDefault="004167AB" w:rsidP="00FD316E">
      <w:pPr>
        <w:pStyle w:val="Akapitzlist"/>
        <w:numPr>
          <w:ilvl w:val="0"/>
          <w:numId w:val="16"/>
        </w:numPr>
        <w:jc w:val="both"/>
      </w:pPr>
      <w:r>
        <w:t>d</w:t>
      </w:r>
      <w:r w:rsidR="0071513E">
        <w:t>okonywać identyfikacji ryzyka,</w:t>
      </w:r>
    </w:p>
    <w:p w:rsidR="0071513E" w:rsidRDefault="004167AB" w:rsidP="00FD316E">
      <w:pPr>
        <w:pStyle w:val="Akapitzlist"/>
        <w:numPr>
          <w:ilvl w:val="0"/>
          <w:numId w:val="16"/>
        </w:numPr>
        <w:jc w:val="both"/>
      </w:pPr>
      <w:r>
        <w:t>a</w:t>
      </w:r>
      <w:r w:rsidR="0071513E">
        <w:t>nalizować ryzyko,</w:t>
      </w:r>
    </w:p>
    <w:p w:rsidR="0071513E" w:rsidRDefault="004167AB" w:rsidP="00FD316E">
      <w:pPr>
        <w:pStyle w:val="Akapitzlist"/>
        <w:numPr>
          <w:ilvl w:val="0"/>
          <w:numId w:val="16"/>
        </w:numPr>
        <w:jc w:val="both"/>
      </w:pPr>
      <w:r>
        <w:t>o</w:t>
      </w:r>
      <w:r w:rsidR="0071513E">
        <w:t>kreślać reakcje za ryzyko i działania zarządcze.</w:t>
      </w:r>
    </w:p>
    <w:p w:rsidR="0071513E" w:rsidRPr="00954EC4" w:rsidRDefault="0071513E" w:rsidP="00954EC4">
      <w:pPr>
        <w:jc w:val="center"/>
        <w:rPr>
          <w:b/>
          <w:bCs/>
        </w:rPr>
      </w:pPr>
      <w:r w:rsidRPr="00954EC4">
        <w:rPr>
          <w:b/>
          <w:bCs/>
        </w:rPr>
        <w:t>§</w:t>
      </w:r>
      <w:r w:rsidR="00954EC4" w:rsidRPr="00954EC4">
        <w:rPr>
          <w:b/>
          <w:bCs/>
        </w:rPr>
        <w:t xml:space="preserve"> </w:t>
      </w:r>
      <w:r w:rsidRPr="00954EC4">
        <w:rPr>
          <w:b/>
          <w:bCs/>
        </w:rPr>
        <w:t>11</w:t>
      </w:r>
    </w:p>
    <w:p w:rsidR="00230A25" w:rsidRPr="003612E8" w:rsidRDefault="00230A25" w:rsidP="00230A25">
      <w:pPr>
        <w:pStyle w:val="Akapitzlist"/>
        <w:rPr>
          <w:b/>
          <w:bCs/>
        </w:rPr>
      </w:pPr>
    </w:p>
    <w:p w:rsidR="00E42C69" w:rsidRPr="003612E8" w:rsidRDefault="0071513E" w:rsidP="00E42C69">
      <w:pPr>
        <w:rPr>
          <w:b/>
          <w:bCs/>
        </w:rPr>
      </w:pPr>
      <w:r w:rsidRPr="003612E8">
        <w:rPr>
          <w:b/>
          <w:bCs/>
        </w:rPr>
        <w:t>Identyfikacja ryzyka</w:t>
      </w:r>
    </w:p>
    <w:p w:rsidR="006405ED" w:rsidRDefault="0071513E" w:rsidP="00FD316E">
      <w:pPr>
        <w:pStyle w:val="Akapitzlist"/>
        <w:numPr>
          <w:ilvl w:val="0"/>
          <w:numId w:val="17"/>
        </w:numPr>
        <w:jc w:val="both"/>
      </w:pPr>
      <w:r>
        <w:t>Odpowiedzialność za okresową identyfikację i aktualizację ryzyk  związanych z realizacją celów i zadań spoczywa na Powiatowym Lekarzu Weterynarii.</w:t>
      </w:r>
    </w:p>
    <w:p w:rsidR="0071513E" w:rsidRDefault="0071513E" w:rsidP="00FD316E">
      <w:pPr>
        <w:pStyle w:val="Akapitzlist"/>
        <w:numPr>
          <w:ilvl w:val="0"/>
          <w:numId w:val="17"/>
        </w:numPr>
        <w:jc w:val="both"/>
      </w:pPr>
      <w:r>
        <w:t xml:space="preserve">W przypadku istotnej zmiany warunków, w których funkcjonuje PIW </w:t>
      </w:r>
      <w:r w:rsidR="00192CE0">
        <w:t>identyfikacja ryzyka powinna być ponawiana.</w:t>
      </w:r>
    </w:p>
    <w:p w:rsidR="00192CE0" w:rsidRPr="00954EC4" w:rsidRDefault="00192CE0" w:rsidP="00954EC4">
      <w:pPr>
        <w:jc w:val="center"/>
        <w:rPr>
          <w:b/>
          <w:bCs/>
        </w:rPr>
      </w:pPr>
      <w:r w:rsidRPr="00954EC4">
        <w:rPr>
          <w:b/>
          <w:bCs/>
        </w:rPr>
        <w:t>§</w:t>
      </w:r>
      <w:r w:rsidR="00954EC4" w:rsidRPr="00954EC4">
        <w:rPr>
          <w:b/>
          <w:bCs/>
        </w:rPr>
        <w:t xml:space="preserve"> </w:t>
      </w:r>
      <w:r w:rsidRPr="00954EC4">
        <w:rPr>
          <w:b/>
          <w:bCs/>
        </w:rPr>
        <w:t>12</w:t>
      </w:r>
    </w:p>
    <w:p w:rsidR="00192CE0" w:rsidRPr="003612E8" w:rsidRDefault="00192CE0" w:rsidP="00192CE0">
      <w:pPr>
        <w:rPr>
          <w:b/>
          <w:bCs/>
        </w:rPr>
      </w:pPr>
      <w:r w:rsidRPr="003612E8">
        <w:rPr>
          <w:b/>
          <w:bCs/>
        </w:rPr>
        <w:t xml:space="preserve">Analiza ryzyka </w:t>
      </w:r>
    </w:p>
    <w:p w:rsidR="00192CE0" w:rsidRDefault="00192CE0" w:rsidP="00FD316E">
      <w:pPr>
        <w:jc w:val="both"/>
      </w:pPr>
      <w:r>
        <w:t>Zidentyfikowane ryzyka należy poddawać analizie mającej na celu określenie możliwych skutków i prawdopodobieństwa wystąpienia danego ryzyka. Kierownik jednostki lub upoważnieni pracownicy określają akceptowalny poziom ryzyka.</w:t>
      </w:r>
    </w:p>
    <w:p w:rsidR="00192CE0" w:rsidRPr="00954EC4" w:rsidRDefault="00192CE0" w:rsidP="00954EC4">
      <w:pPr>
        <w:jc w:val="center"/>
        <w:rPr>
          <w:b/>
          <w:bCs/>
        </w:rPr>
      </w:pPr>
      <w:r w:rsidRPr="00954EC4">
        <w:rPr>
          <w:b/>
          <w:bCs/>
        </w:rPr>
        <w:t>§</w:t>
      </w:r>
      <w:r w:rsidR="00954EC4" w:rsidRPr="00954EC4">
        <w:rPr>
          <w:b/>
          <w:bCs/>
        </w:rPr>
        <w:t xml:space="preserve"> </w:t>
      </w:r>
      <w:r w:rsidRPr="00954EC4">
        <w:rPr>
          <w:b/>
          <w:bCs/>
        </w:rPr>
        <w:t>13</w:t>
      </w:r>
    </w:p>
    <w:p w:rsidR="00192CE0" w:rsidRPr="003612E8" w:rsidRDefault="00192CE0" w:rsidP="00192CE0">
      <w:pPr>
        <w:rPr>
          <w:b/>
          <w:bCs/>
        </w:rPr>
      </w:pPr>
      <w:r w:rsidRPr="003612E8">
        <w:rPr>
          <w:b/>
          <w:bCs/>
        </w:rPr>
        <w:t>Reakcja na ryzyko</w:t>
      </w:r>
    </w:p>
    <w:p w:rsidR="00192CE0" w:rsidRDefault="00192CE0" w:rsidP="00FD316E">
      <w:pPr>
        <w:pStyle w:val="Akapitzlist"/>
        <w:numPr>
          <w:ilvl w:val="0"/>
          <w:numId w:val="18"/>
        </w:numPr>
        <w:jc w:val="both"/>
      </w:pPr>
      <w:r>
        <w:t xml:space="preserve">W wyniku identyfikacji ryzyka określa się rodzaj reakcji na każde istotne ryzyko. Reakcja może polegać na tolerowaniu prawdopodobieństwa wystąpienia niekorzystnych zdarzeń, przeniesieniu odpowiedzialności </w:t>
      </w:r>
      <w:r w:rsidR="00473F12">
        <w:t>skutki i ich wystąpienia, wycofaniu się lub podjęciu określonych działań.</w:t>
      </w:r>
    </w:p>
    <w:p w:rsidR="00473F12" w:rsidRDefault="00473F12" w:rsidP="00FD316E">
      <w:pPr>
        <w:pStyle w:val="Akapitzlist"/>
        <w:numPr>
          <w:ilvl w:val="0"/>
          <w:numId w:val="18"/>
        </w:numPr>
        <w:jc w:val="both"/>
      </w:pPr>
      <w:r>
        <w:lastRenderedPageBreak/>
        <w:t>Kierownik jednostki lub upoważnieni pracownicy określają działania, które należy podjąć w celu zmniejszenia danego ryzyka do akceptowanego poziomu.</w:t>
      </w:r>
    </w:p>
    <w:p w:rsidR="00473F12" w:rsidRPr="00954EC4" w:rsidRDefault="00473F12" w:rsidP="00FD316E">
      <w:pPr>
        <w:jc w:val="center"/>
        <w:rPr>
          <w:b/>
          <w:bCs/>
        </w:rPr>
      </w:pPr>
      <w:r w:rsidRPr="00954EC4">
        <w:rPr>
          <w:b/>
          <w:bCs/>
        </w:rPr>
        <w:t>§</w:t>
      </w:r>
      <w:r w:rsidR="00954EC4" w:rsidRPr="00954EC4">
        <w:rPr>
          <w:b/>
          <w:bCs/>
        </w:rPr>
        <w:t xml:space="preserve"> </w:t>
      </w:r>
      <w:r w:rsidRPr="00954EC4">
        <w:rPr>
          <w:b/>
          <w:bCs/>
        </w:rPr>
        <w:t>14</w:t>
      </w:r>
    </w:p>
    <w:p w:rsidR="00473F12" w:rsidRDefault="00473F12" w:rsidP="00FD316E">
      <w:pPr>
        <w:jc w:val="both"/>
      </w:pPr>
      <w:r>
        <w:t>W celu zapewnienia właściwego funkcjonowania kontroli zarządczej do końca kwietnia każdego roku dokonywana jest ocena Systemu Kontroli Zarządczej.</w:t>
      </w:r>
    </w:p>
    <w:p w:rsidR="00473F12" w:rsidRPr="00954EC4" w:rsidRDefault="00473F12" w:rsidP="00954EC4">
      <w:pPr>
        <w:jc w:val="center"/>
        <w:rPr>
          <w:b/>
          <w:bCs/>
        </w:rPr>
      </w:pPr>
      <w:r w:rsidRPr="00954EC4">
        <w:rPr>
          <w:b/>
          <w:bCs/>
        </w:rPr>
        <w:t>§</w:t>
      </w:r>
      <w:r w:rsidR="00954EC4">
        <w:rPr>
          <w:b/>
          <w:bCs/>
        </w:rPr>
        <w:t xml:space="preserve"> </w:t>
      </w:r>
      <w:r w:rsidRPr="00954EC4">
        <w:rPr>
          <w:b/>
          <w:bCs/>
        </w:rPr>
        <w:t>15</w:t>
      </w:r>
    </w:p>
    <w:p w:rsidR="00473F12" w:rsidRDefault="00473F12" w:rsidP="00FD316E">
      <w:pPr>
        <w:jc w:val="both"/>
      </w:pPr>
      <w:r>
        <w:t>Odpowiedzialność za dokonanie corocznej oceny stanu kontroli zarządczej spoczywa na Powiatowym Lekarzu Weterynarii.</w:t>
      </w:r>
    </w:p>
    <w:p w:rsidR="00473F12" w:rsidRPr="00954EC4" w:rsidRDefault="00473F12" w:rsidP="00954EC4">
      <w:pPr>
        <w:jc w:val="center"/>
        <w:rPr>
          <w:b/>
          <w:bCs/>
        </w:rPr>
      </w:pPr>
      <w:r w:rsidRPr="00954EC4">
        <w:rPr>
          <w:b/>
          <w:bCs/>
        </w:rPr>
        <w:t>§</w:t>
      </w:r>
      <w:r w:rsidR="00954EC4" w:rsidRPr="00954EC4">
        <w:rPr>
          <w:b/>
          <w:bCs/>
        </w:rPr>
        <w:t xml:space="preserve"> </w:t>
      </w:r>
      <w:r w:rsidRPr="00954EC4">
        <w:rPr>
          <w:b/>
          <w:bCs/>
        </w:rPr>
        <w:t>16</w:t>
      </w:r>
    </w:p>
    <w:p w:rsidR="00473F12" w:rsidRDefault="00473F12" w:rsidP="00FD316E">
      <w:pPr>
        <w:pStyle w:val="Akapitzlist"/>
        <w:numPr>
          <w:ilvl w:val="0"/>
          <w:numId w:val="19"/>
        </w:numPr>
        <w:jc w:val="both"/>
      </w:pPr>
      <w:r>
        <w:t xml:space="preserve">W PIW prowadzi się </w:t>
      </w:r>
      <w:r w:rsidR="004167AB">
        <w:t>bieżącą</w:t>
      </w:r>
      <w:r>
        <w:t xml:space="preserve"> ocenę funkcjonowania systemu kontroli zarządczej i jego poszczególnych elementów.</w:t>
      </w:r>
    </w:p>
    <w:p w:rsidR="00473F12" w:rsidRDefault="00473F12" w:rsidP="00FD316E">
      <w:pPr>
        <w:pStyle w:val="Akapitzlist"/>
        <w:numPr>
          <w:ilvl w:val="0"/>
          <w:numId w:val="19"/>
        </w:numPr>
        <w:jc w:val="both"/>
      </w:pPr>
      <w:r>
        <w:t>Pracownicy zobowiązani są do przekazywania Kierownikowi Jednostki informacji, które mogą mieć wpływ na ocenę i doskonalenie kontroli zarządcze, w szczególności w zakresie:</w:t>
      </w:r>
    </w:p>
    <w:p w:rsidR="00051509" w:rsidRDefault="00051509" w:rsidP="00FD316E">
      <w:pPr>
        <w:pStyle w:val="Akapitzlist"/>
        <w:numPr>
          <w:ilvl w:val="0"/>
          <w:numId w:val="23"/>
        </w:numPr>
        <w:jc w:val="both"/>
      </w:pPr>
      <w:r>
        <w:t xml:space="preserve">Wykrytych nieprawidłowości i nadużyć </w:t>
      </w:r>
    </w:p>
    <w:p w:rsidR="00473F12" w:rsidRDefault="00051509" w:rsidP="00FD316E">
      <w:pPr>
        <w:pStyle w:val="Akapitzlist"/>
        <w:numPr>
          <w:ilvl w:val="0"/>
          <w:numId w:val="23"/>
        </w:numPr>
        <w:jc w:val="both"/>
      </w:pPr>
      <w:r>
        <w:t>Skarg petentów, pracowników, kontrahentów</w:t>
      </w:r>
      <w:r w:rsidR="00473F12">
        <w:t xml:space="preserve"> </w:t>
      </w:r>
    </w:p>
    <w:p w:rsidR="00051509" w:rsidRDefault="00051509" w:rsidP="00FD316E">
      <w:pPr>
        <w:pStyle w:val="Akapitzlist"/>
        <w:numPr>
          <w:ilvl w:val="0"/>
          <w:numId w:val="23"/>
        </w:numPr>
        <w:jc w:val="both"/>
      </w:pPr>
      <w:r>
        <w:t>Istotnych różnic inwentaryzacyjnych.</w:t>
      </w:r>
    </w:p>
    <w:p w:rsidR="00051509" w:rsidRDefault="00051509" w:rsidP="00FD316E">
      <w:pPr>
        <w:pStyle w:val="Akapitzlist"/>
        <w:numPr>
          <w:ilvl w:val="0"/>
          <w:numId w:val="19"/>
        </w:numPr>
        <w:jc w:val="both"/>
      </w:pPr>
      <w:r>
        <w:t>Każdy pracownik ma obowiązek zgłaszania uwag dotyczących funkcjonowania i usprawnienia systemu kontroli zarządczej</w:t>
      </w:r>
    </w:p>
    <w:p w:rsidR="00051509" w:rsidRDefault="00051509" w:rsidP="00FD316E">
      <w:pPr>
        <w:pStyle w:val="Akapitzlist"/>
        <w:numPr>
          <w:ilvl w:val="0"/>
          <w:numId w:val="19"/>
        </w:numPr>
        <w:jc w:val="both"/>
      </w:pPr>
      <w:r>
        <w:t>Badanie systemu kontroli zarządczej obejmuje również ocenę procedur wewnętrznych.</w:t>
      </w:r>
    </w:p>
    <w:p w:rsidR="00051509" w:rsidRPr="00954EC4" w:rsidRDefault="00051509" w:rsidP="00954EC4">
      <w:pPr>
        <w:jc w:val="center"/>
        <w:rPr>
          <w:b/>
          <w:bCs/>
        </w:rPr>
      </w:pPr>
      <w:r w:rsidRPr="00954EC4">
        <w:rPr>
          <w:b/>
          <w:bCs/>
        </w:rPr>
        <w:t>§</w:t>
      </w:r>
      <w:r w:rsidR="00954EC4" w:rsidRPr="00954EC4">
        <w:rPr>
          <w:b/>
          <w:bCs/>
        </w:rPr>
        <w:t xml:space="preserve"> </w:t>
      </w:r>
      <w:r w:rsidRPr="00954EC4">
        <w:rPr>
          <w:b/>
          <w:bCs/>
        </w:rPr>
        <w:t>17</w:t>
      </w:r>
    </w:p>
    <w:p w:rsidR="00051509" w:rsidRDefault="00051509" w:rsidP="00FD316E">
      <w:pPr>
        <w:jc w:val="both"/>
      </w:pPr>
      <w:r>
        <w:t>Wyniki dokonanej samooceny systemu kontroli zarządczej jest sporządzenie oświadczenia o stanie kontroli zarządczej.</w:t>
      </w:r>
    </w:p>
    <w:p w:rsidR="00051509" w:rsidRPr="00954EC4" w:rsidRDefault="00051509" w:rsidP="00954EC4">
      <w:pPr>
        <w:jc w:val="center"/>
        <w:rPr>
          <w:b/>
          <w:bCs/>
        </w:rPr>
      </w:pPr>
      <w:r w:rsidRPr="00954EC4">
        <w:rPr>
          <w:b/>
          <w:bCs/>
        </w:rPr>
        <w:t>Rozdział V</w:t>
      </w:r>
    </w:p>
    <w:p w:rsidR="00051509" w:rsidRPr="00954EC4" w:rsidRDefault="00051509" w:rsidP="00954EC4">
      <w:pPr>
        <w:jc w:val="center"/>
        <w:rPr>
          <w:b/>
          <w:bCs/>
        </w:rPr>
      </w:pPr>
      <w:r w:rsidRPr="00954EC4">
        <w:rPr>
          <w:b/>
          <w:bCs/>
        </w:rPr>
        <w:t>Odpowiedzialność za funkcjon</w:t>
      </w:r>
      <w:r w:rsidR="00FD316E">
        <w:rPr>
          <w:b/>
          <w:bCs/>
        </w:rPr>
        <w:t>owanie Systemu</w:t>
      </w:r>
      <w:r w:rsidRPr="00954EC4">
        <w:rPr>
          <w:b/>
          <w:bCs/>
        </w:rPr>
        <w:t xml:space="preserve"> Kontroli Zarządczej</w:t>
      </w:r>
    </w:p>
    <w:p w:rsidR="00051509" w:rsidRPr="00954EC4" w:rsidRDefault="00051509" w:rsidP="00954EC4">
      <w:pPr>
        <w:jc w:val="center"/>
        <w:rPr>
          <w:b/>
          <w:bCs/>
        </w:rPr>
      </w:pPr>
      <w:r w:rsidRPr="00954EC4">
        <w:rPr>
          <w:b/>
          <w:bCs/>
        </w:rPr>
        <w:t>§</w:t>
      </w:r>
      <w:r w:rsidR="00954EC4" w:rsidRPr="00954EC4">
        <w:rPr>
          <w:b/>
          <w:bCs/>
        </w:rPr>
        <w:t xml:space="preserve"> </w:t>
      </w:r>
      <w:r w:rsidRPr="00954EC4">
        <w:rPr>
          <w:b/>
          <w:bCs/>
        </w:rPr>
        <w:t>19</w:t>
      </w:r>
    </w:p>
    <w:p w:rsidR="00051509" w:rsidRDefault="00051509" w:rsidP="00FD316E">
      <w:pPr>
        <w:jc w:val="both"/>
      </w:pPr>
      <w:r>
        <w:t xml:space="preserve">Za funkcjonowanie kontroli zarządczej </w:t>
      </w:r>
      <w:r w:rsidR="00FD316E">
        <w:t>w jednostce odpowiedzialny jest</w:t>
      </w:r>
      <w:r>
        <w:t xml:space="preserve"> jej kierownik.</w:t>
      </w:r>
    </w:p>
    <w:p w:rsidR="00051509" w:rsidRPr="00954EC4" w:rsidRDefault="00051509" w:rsidP="00954EC4">
      <w:pPr>
        <w:jc w:val="center"/>
        <w:rPr>
          <w:b/>
          <w:bCs/>
        </w:rPr>
      </w:pPr>
      <w:r w:rsidRPr="00954EC4">
        <w:rPr>
          <w:b/>
          <w:bCs/>
        </w:rPr>
        <w:t>§</w:t>
      </w:r>
      <w:r w:rsidR="00954EC4" w:rsidRPr="00954EC4">
        <w:rPr>
          <w:b/>
          <w:bCs/>
        </w:rPr>
        <w:t xml:space="preserve"> </w:t>
      </w:r>
      <w:r w:rsidRPr="00954EC4">
        <w:rPr>
          <w:b/>
          <w:bCs/>
        </w:rPr>
        <w:t>20</w:t>
      </w:r>
    </w:p>
    <w:p w:rsidR="00051509" w:rsidRDefault="00954EC4" w:rsidP="00FD316E">
      <w:pPr>
        <w:jc w:val="both"/>
      </w:pPr>
      <w:r>
        <w:t>Zapewnienie adekwatnego, skutecznego i efektywnego Systemu Kontroli Zarządczej dokonuje się w ramach współpracy z WIW.</w:t>
      </w:r>
    </w:p>
    <w:p w:rsidR="00954EC4" w:rsidRPr="00954EC4" w:rsidRDefault="00954EC4" w:rsidP="00954EC4">
      <w:pPr>
        <w:jc w:val="center"/>
        <w:rPr>
          <w:b/>
          <w:bCs/>
        </w:rPr>
      </w:pPr>
      <w:r w:rsidRPr="00954EC4">
        <w:rPr>
          <w:b/>
          <w:bCs/>
        </w:rPr>
        <w:t>§</w:t>
      </w:r>
      <w:r>
        <w:rPr>
          <w:b/>
          <w:bCs/>
        </w:rPr>
        <w:t xml:space="preserve"> </w:t>
      </w:r>
      <w:r w:rsidRPr="00954EC4">
        <w:rPr>
          <w:b/>
          <w:bCs/>
        </w:rPr>
        <w:t>21</w:t>
      </w:r>
    </w:p>
    <w:p w:rsidR="00051509" w:rsidRDefault="00954EC4" w:rsidP="00FD316E">
      <w:pPr>
        <w:jc w:val="both"/>
      </w:pPr>
      <w:r>
        <w:t>Wszyscy pracownicy PIW biorą udział w funkcjonowaniu adekwatnego, skutecznego i efektywnego Systemu Kontroli Zarządczej poprzez właściwe wykonywanie przypisanych im obowiązków, uprawnień i odpowiedzialności.</w:t>
      </w:r>
    </w:p>
    <w:p w:rsidR="000A02B1" w:rsidRDefault="000A02B1" w:rsidP="00FD316E">
      <w:pPr>
        <w:jc w:val="both"/>
      </w:pPr>
    </w:p>
    <w:p w:rsidR="00954EC4" w:rsidRPr="00954EC4" w:rsidRDefault="00954EC4" w:rsidP="00954EC4">
      <w:pPr>
        <w:jc w:val="center"/>
        <w:rPr>
          <w:b/>
          <w:bCs/>
        </w:rPr>
      </w:pPr>
      <w:r w:rsidRPr="00954EC4">
        <w:rPr>
          <w:b/>
          <w:bCs/>
        </w:rPr>
        <w:lastRenderedPageBreak/>
        <w:t>Rozdział VI</w:t>
      </w:r>
    </w:p>
    <w:p w:rsidR="00954EC4" w:rsidRPr="00954EC4" w:rsidRDefault="00954EC4" w:rsidP="00954EC4">
      <w:pPr>
        <w:jc w:val="center"/>
        <w:rPr>
          <w:b/>
          <w:bCs/>
        </w:rPr>
      </w:pPr>
      <w:r w:rsidRPr="00954EC4">
        <w:rPr>
          <w:b/>
          <w:bCs/>
        </w:rPr>
        <w:t>Podsumowanie końcowe</w:t>
      </w:r>
    </w:p>
    <w:p w:rsidR="00954EC4" w:rsidRPr="00954EC4" w:rsidRDefault="00954EC4" w:rsidP="00954EC4">
      <w:pPr>
        <w:jc w:val="center"/>
        <w:rPr>
          <w:b/>
          <w:bCs/>
        </w:rPr>
      </w:pPr>
      <w:r w:rsidRPr="00954EC4">
        <w:rPr>
          <w:b/>
          <w:bCs/>
        </w:rPr>
        <w:t>§</w:t>
      </w:r>
      <w:r>
        <w:rPr>
          <w:b/>
          <w:bCs/>
        </w:rPr>
        <w:t xml:space="preserve"> </w:t>
      </w:r>
      <w:r w:rsidRPr="00954EC4">
        <w:rPr>
          <w:b/>
          <w:bCs/>
        </w:rPr>
        <w:t>22</w:t>
      </w:r>
    </w:p>
    <w:p w:rsidR="00954EC4" w:rsidRDefault="00954EC4" w:rsidP="00FD316E">
      <w:pPr>
        <w:jc w:val="both"/>
      </w:pPr>
      <w:r>
        <w:t>Każdy pracownik PIW jest obowiązany zapoznać się z niniejszym dokumentem i stosować jego postanowienia.</w:t>
      </w:r>
    </w:p>
    <w:p w:rsidR="00051509" w:rsidRPr="006405ED" w:rsidRDefault="00051509" w:rsidP="00051509"/>
    <w:sectPr w:rsidR="00051509" w:rsidRPr="006405ED" w:rsidSect="000933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78FF"/>
    <w:multiLevelType w:val="hybridMultilevel"/>
    <w:tmpl w:val="62782F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F442D"/>
    <w:multiLevelType w:val="hybridMultilevel"/>
    <w:tmpl w:val="E65615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E7224"/>
    <w:multiLevelType w:val="hybridMultilevel"/>
    <w:tmpl w:val="80DE30FA"/>
    <w:lvl w:ilvl="0" w:tplc="A934E2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30A6AB6"/>
    <w:multiLevelType w:val="hybridMultilevel"/>
    <w:tmpl w:val="33C0D7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CA5462"/>
    <w:multiLevelType w:val="hybridMultilevel"/>
    <w:tmpl w:val="3056A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663D5"/>
    <w:multiLevelType w:val="hybridMultilevel"/>
    <w:tmpl w:val="2FAAFD4A"/>
    <w:lvl w:ilvl="0" w:tplc="F7C292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FA65EB"/>
    <w:multiLevelType w:val="hybridMultilevel"/>
    <w:tmpl w:val="38126F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351FC"/>
    <w:multiLevelType w:val="hybridMultilevel"/>
    <w:tmpl w:val="16C0484A"/>
    <w:lvl w:ilvl="0" w:tplc="AF141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7246E50"/>
    <w:multiLevelType w:val="hybridMultilevel"/>
    <w:tmpl w:val="F21A8C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9A79F4"/>
    <w:multiLevelType w:val="hybridMultilevel"/>
    <w:tmpl w:val="B0B8F7F6"/>
    <w:lvl w:ilvl="0" w:tplc="5C14050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DF665D"/>
    <w:multiLevelType w:val="hybridMultilevel"/>
    <w:tmpl w:val="4F76E404"/>
    <w:lvl w:ilvl="0" w:tplc="6AE436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3E00797"/>
    <w:multiLevelType w:val="hybridMultilevel"/>
    <w:tmpl w:val="2D404B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2B32C7"/>
    <w:multiLevelType w:val="hybridMultilevel"/>
    <w:tmpl w:val="C0C02B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9D01BF"/>
    <w:multiLevelType w:val="hybridMultilevel"/>
    <w:tmpl w:val="3B92B0FA"/>
    <w:lvl w:ilvl="0" w:tplc="882C80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69646FD"/>
    <w:multiLevelType w:val="hybridMultilevel"/>
    <w:tmpl w:val="950A31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E81400"/>
    <w:multiLevelType w:val="hybridMultilevel"/>
    <w:tmpl w:val="8D4E79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B371F2"/>
    <w:multiLevelType w:val="hybridMultilevel"/>
    <w:tmpl w:val="41D04BB0"/>
    <w:lvl w:ilvl="0" w:tplc="215C1C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BCC2D67"/>
    <w:multiLevelType w:val="hybridMultilevel"/>
    <w:tmpl w:val="089CA6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2D5119"/>
    <w:multiLevelType w:val="hybridMultilevel"/>
    <w:tmpl w:val="2F04F28A"/>
    <w:lvl w:ilvl="0" w:tplc="F90628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E020B54"/>
    <w:multiLevelType w:val="hybridMultilevel"/>
    <w:tmpl w:val="C8CA786C"/>
    <w:lvl w:ilvl="0" w:tplc="C34008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AE14D4D"/>
    <w:multiLevelType w:val="hybridMultilevel"/>
    <w:tmpl w:val="40FEDC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7E066F"/>
    <w:multiLevelType w:val="hybridMultilevel"/>
    <w:tmpl w:val="C4F6B186"/>
    <w:lvl w:ilvl="0" w:tplc="8EB06E4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F680DE3"/>
    <w:multiLevelType w:val="hybridMultilevel"/>
    <w:tmpl w:val="45043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9"/>
  </w:num>
  <w:num w:numId="5">
    <w:abstractNumId w:val="10"/>
  </w:num>
  <w:num w:numId="6">
    <w:abstractNumId w:val="21"/>
  </w:num>
  <w:num w:numId="7">
    <w:abstractNumId w:val="22"/>
  </w:num>
  <w:num w:numId="8">
    <w:abstractNumId w:val="19"/>
  </w:num>
  <w:num w:numId="9">
    <w:abstractNumId w:val="13"/>
  </w:num>
  <w:num w:numId="10">
    <w:abstractNumId w:val="16"/>
  </w:num>
  <w:num w:numId="11">
    <w:abstractNumId w:val="18"/>
  </w:num>
  <w:num w:numId="12">
    <w:abstractNumId w:val="17"/>
  </w:num>
  <w:num w:numId="13">
    <w:abstractNumId w:val="3"/>
  </w:num>
  <w:num w:numId="14">
    <w:abstractNumId w:val="11"/>
  </w:num>
  <w:num w:numId="15">
    <w:abstractNumId w:val="20"/>
  </w:num>
  <w:num w:numId="16">
    <w:abstractNumId w:val="5"/>
  </w:num>
  <w:num w:numId="17">
    <w:abstractNumId w:val="0"/>
  </w:num>
  <w:num w:numId="18">
    <w:abstractNumId w:val="1"/>
  </w:num>
  <w:num w:numId="19">
    <w:abstractNumId w:val="15"/>
  </w:num>
  <w:num w:numId="20">
    <w:abstractNumId w:val="4"/>
  </w:num>
  <w:num w:numId="21">
    <w:abstractNumId w:val="7"/>
  </w:num>
  <w:num w:numId="22">
    <w:abstractNumId w:val="14"/>
  </w:num>
  <w:num w:numId="2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05ED"/>
    <w:rsid w:val="00051509"/>
    <w:rsid w:val="00093357"/>
    <w:rsid w:val="000A02B1"/>
    <w:rsid w:val="00127980"/>
    <w:rsid w:val="00130D2D"/>
    <w:rsid w:val="00162122"/>
    <w:rsid w:val="00192CE0"/>
    <w:rsid w:val="001C5BFD"/>
    <w:rsid w:val="00230A25"/>
    <w:rsid w:val="003368A1"/>
    <w:rsid w:val="003612E8"/>
    <w:rsid w:val="004167AB"/>
    <w:rsid w:val="004414D9"/>
    <w:rsid w:val="00473F12"/>
    <w:rsid w:val="004867CB"/>
    <w:rsid w:val="006405ED"/>
    <w:rsid w:val="0071513E"/>
    <w:rsid w:val="007C4BA6"/>
    <w:rsid w:val="00921507"/>
    <w:rsid w:val="00954EC4"/>
    <w:rsid w:val="00B33C69"/>
    <w:rsid w:val="00C76DA8"/>
    <w:rsid w:val="00D824DD"/>
    <w:rsid w:val="00E42C69"/>
    <w:rsid w:val="00F24F04"/>
    <w:rsid w:val="00FD316E"/>
    <w:rsid w:val="00FE7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33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05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172B7-5D8B-4271-8647-B01CA6B29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6</Pages>
  <Words>1175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w Garwolinie</dc:creator>
  <cp:keywords/>
  <dc:description/>
  <cp:lastModifiedBy>PIW w Garwolinie</cp:lastModifiedBy>
  <cp:revision>4</cp:revision>
  <cp:lastPrinted>2010-12-01T08:59:00Z</cp:lastPrinted>
  <dcterms:created xsi:type="dcterms:W3CDTF">2010-11-29T10:04:00Z</dcterms:created>
  <dcterms:modified xsi:type="dcterms:W3CDTF">2010-12-01T09:00:00Z</dcterms:modified>
</cp:coreProperties>
</file>